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948" w:rsidRPr="00301953" w:rsidRDefault="00D76948" w:rsidP="00D76948">
      <w:pPr>
        <w:tabs>
          <w:tab w:val="left" w:pos="1260"/>
        </w:tabs>
        <w:jc w:val="both"/>
      </w:pPr>
    </w:p>
    <w:p w:rsidR="00D76948" w:rsidRPr="007A2113" w:rsidRDefault="00D76948" w:rsidP="00D76948">
      <w:pPr>
        <w:keepNext/>
        <w:jc w:val="right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ПРОЕКТ</w:t>
      </w:r>
    </w:p>
    <w:p w:rsidR="00D76948" w:rsidRPr="007A2113" w:rsidRDefault="00D76948" w:rsidP="00D76948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0C91DCE9" wp14:editId="52D48FAA">
            <wp:extent cx="514350" cy="62865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948" w:rsidRPr="007A2113" w:rsidRDefault="00D76948" w:rsidP="00D76948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D76948" w:rsidRPr="007A2113" w:rsidRDefault="00D76948" w:rsidP="00D7694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D76948" w:rsidRPr="007A2113" w:rsidRDefault="00D76948" w:rsidP="00D76948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D76948" w:rsidRPr="007A2113" w:rsidRDefault="00D76948" w:rsidP="00D76948">
      <w:pPr>
        <w:keepNext/>
        <w:jc w:val="center"/>
        <w:outlineLvl w:val="0"/>
        <w:rPr>
          <w:b/>
          <w:sz w:val="26"/>
          <w:szCs w:val="26"/>
        </w:rPr>
      </w:pPr>
    </w:p>
    <w:p w:rsidR="00D76948" w:rsidRPr="007A2113" w:rsidRDefault="00D76948" w:rsidP="00D76948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D76948" w:rsidRPr="007A2113" w:rsidRDefault="00D76948" w:rsidP="00D76948">
      <w:pPr>
        <w:keepNext/>
        <w:outlineLvl w:val="0"/>
        <w:rPr>
          <w:b/>
          <w:sz w:val="26"/>
          <w:szCs w:val="26"/>
        </w:rPr>
      </w:pPr>
    </w:p>
    <w:p w:rsidR="00D76948" w:rsidRPr="007A2113" w:rsidRDefault="00D76948" w:rsidP="00D76948">
      <w:pPr>
        <w:keepNext/>
        <w:jc w:val="both"/>
        <w:outlineLvl w:val="0"/>
        <w:rPr>
          <w:b/>
          <w:sz w:val="26"/>
          <w:szCs w:val="26"/>
        </w:rPr>
      </w:pPr>
    </w:p>
    <w:p w:rsidR="00D76948" w:rsidRPr="007A2113" w:rsidRDefault="00D76948" w:rsidP="00D76948">
      <w:pPr>
        <w:rPr>
          <w:sz w:val="26"/>
          <w:szCs w:val="26"/>
        </w:rPr>
      </w:pPr>
      <w:proofErr w:type="gramStart"/>
      <w:r>
        <w:rPr>
          <w:b/>
          <w:sz w:val="26"/>
          <w:szCs w:val="26"/>
          <w:lang w:val="ru-RU"/>
        </w:rPr>
        <w:t>25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</w:rPr>
        <w:t>»</w:t>
      </w:r>
      <w:proofErr w:type="gramEnd"/>
      <w:r>
        <w:rPr>
          <w:b/>
          <w:sz w:val="26"/>
          <w:szCs w:val="26"/>
        </w:rPr>
        <w:t xml:space="preserve">  квітня</w:t>
      </w:r>
      <w:r w:rsidRPr="007A2113">
        <w:rPr>
          <w:b/>
          <w:sz w:val="26"/>
          <w:szCs w:val="26"/>
        </w:rPr>
        <w:t xml:space="preserve">  2019 р. </w:t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</w:t>
      </w:r>
      <w:r w:rsidRPr="007A2113">
        <w:rPr>
          <w:b/>
          <w:sz w:val="26"/>
          <w:szCs w:val="26"/>
        </w:rPr>
        <w:t>№ _________  -</w:t>
      </w:r>
      <w:r w:rsidRPr="007A2113">
        <w:rPr>
          <w:b/>
          <w:sz w:val="26"/>
          <w:szCs w:val="26"/>
          <w:lang w:val="en-US"/>
        </w:rPr>
        <w:t>V</w:t>
      </w:r>
      <w:r w:rsidRPr="007A2113">
        <w:rPr>
          <w:b/>
          <w:sz w:val="26"/>
          <w:szCs w:val="26"/>
        </w:rPr>
        <w:t>ІІ</w:t>
      </w:r>
    </w:p>
    <w:p w:rsidR="00D76948" w:rsidRPr="007A2113" w:rsidRDefault="00D76948" w:rsidP="00D76948">
      <w:pPr>
        <w:rPr>
          <w:sz w:val="26"/>
          <w:szCs w:val="26"/>
        </w:rPr>
      </w:pPr>
    </w:p>
    <w:p w:rsidR="00D76948" w:rsidRPr="00F65A7A" w:rsidRDefault="00D76948" w:rsidP="00D76948">
      <w:pPr>
        <w:pStyle w:val="1"/>
        <w:rPr>
          <w:b/>
        </w:rPr>
      </w:pPr>
    </w:p>
    <w:p w:rsidR="00D76948" w:rsidRPr="00EB3913" w:rsidRDefault="00D76948" w:rsidP="00D76948">
      <w:pPr>
        <w:rPr>
          <w:b/>
        </w:rPr>
      </w:pPr>
      <w:r w:rsidRPr="00EB3913">
        <w:rPr>
          <w:b/>
        </w:rPr>
        <w:t xml:space="preserve">Про розгляд звернення Настоятеля </w:t>
      </w:r>
    </w:p>
    <w:p w:rsidR="00D76948" w:rsidRPr="00EB3913" w:rsidRDefault="00D76948" w:rsidP="00D76948">
      <w:pPr>
        <w:rPr>
          <w:b/>
        </w:rPr>
      </w:pPr>
      <w:r w:rsidRPr="00EB3913">
        <w:rPr>
          <w:b/>
        </w:rPr>
        <w:t xml:space="preserve">храму Ікони  Божої  Матері «Почаївська» </w:t>
      </w:r>
    </w:p>
    <w:p w:rsidR="00D76948" w:rsidRPr="00EB3913" w:rsidRDefault="00D76948" w:rsidP="00D76948">
      <w:pPr>
        <w:rPr>
          <w:b/>
        </w:rPr>
      </w:pPr>
      <w:r w:rsidRPr="00EB3913">
        <w:rPr>
          <w:b/>
        </w:rPr>
        <w:t xml:space="preserve">Протоієрея Михаїла </w:t>
      </w:r>
      <w:proofErr w:type="spellStart"/>
      <w:r w:rsidRPr="00EB3913">
        <w:rPr>
          <w:b/>
        </w:rPr>
        <w:t>Колочавіна</w:t>
      </w:r>
      <w:proofErr w:type="spellEnd"/>
      <w:r w:rsidRPr="00EB3913">
        <w:rPr>
          <w:b/>
        </w:rPr>
        <w:t xml:space="preserve"> щодо надання</w:t>
      </w:r>
    </w:p>
    <w:p w:rsidR="00D76948" w:rsidRPr="00EB3913" w:rsidRDefault="00D76948" w:rsidP="00D76948">
      <w:pPr>
        <w:rPr>
          <w:b/>
        </w:rPr>
      </w:pPr>
      <w:r w:rsidRPr="00EB3913">
        <w:rPr>
          <w:b/>
        </w:rPr>
        <w:t>в оренду частини нежитлового приміщення для</w:t>
      </w:r>
    </w:p>
    <w:p w:rsidR="00D76948" w:rsidRDefault="00D76948" w:rsidP="00D76948">
      <w:pPr>
        <w:rPr>
          <w:b/>
        </w:rPr>
      </w:pPr>
      <w:r>
        <w:rPr>
          <w:b/>
        </w:rPr>
        <w:t xml:space="preserve">облаштування потреб храму та недільної школи </w:t>
      </w:r>
    </w:p>
    <w:p w:rsidR="00D76948" w:rsidRPr="00FA2EC4" w:rsidRDefault="00D76948" w:rsidP="00D76948">
      <w:pPr>
        <w:rPr>
          <w:b/>
        </w:rPr>
      </w:pPr>
      <w:r>
        <w:rPr>
          <w:b/>
        </w:rPr>
        <w:t>для дітей.</w:t>
      </w:r>
    </w:p>
    <w:p w:rsidR="00D76948" w:rsidRDefault="00D76948" w:rsidP="00D76948">
      <w:pPr>
        <w:jc w:val="both"/>
      </w:pPr>
    </w:p>
    <w:p w:rsidR="00D76948" w:rsidRPr="00AB75B6" w:rsidRDefault="00D76948" w:rsidP="00D76948">
      <w:pPr>
        <w:jc w:val="both"/>
      </w:pPr>
      <w:r>
        <w:t xml:space="preserve">            </w:t>
      </w:r>
      <w:r w:rsidRPr="00AB75B6">
        <w:t>Розглянувши</w:t>
      </w:r>
      <w:r>
        <w:t xml:space="preserve"> звернення  Настоятеля </w:t>
      </w:r>
      <w:r w:rsidRPr="00EB3913">
        <w:t xml:space="preserve">храму Ікони  Божої  Матері «Почаївська» Протоієрея Михаїла </w:t>
      </w:r>
      <w:proofErr w:type="spellStart"/>
      <w:r w:rsidRPr="00EB3913">
        <w:t>Колочавіна</w:t>
      </w:r>
      <w:proofErr w:type="spellEnd"/>
      <w:r w:rsidRPr="00AB75B6">
        <w:t>,</w:t>
      </w:r>
      <w:r>
        <w:t xml:space="preserve"> щодо надання в оренду Релігійній громаді Української Православної Церкви Ікони Божої Матері «Почаївської» частини нежитлового приміщення за адресою: м. Буча, вул. Леха Качинського, 4, на 1 поверсі для облаштування потреб храму  та недільної школи для дітей, </w:t>
      </w:r>
      <w:r w:rsidRPr="00AB75B6">
        <w:t xml:space="preserve">відповідно до Закону України «Про оренду державного та комунального майна», керуючись  </w:t>
      </w:r>
      <w:r>
        <w:t>ст.26 Закону</w:t>
      </w:r>
      <w:r w:rsidRPr="00AB75B6">
        <w:t xml:space="preserve"> України «Про  місцеве самоврядування в Україні»,  міська рада</w:t>
      </w:r>
    </w:p>
    <w:p w:rsidR="00D76948" w:rsidRPr="00AB75B6" w:rsidRDefault="00D76948" w:rsidP="00D76948">
      <w:pPr>
        <w:jc w:val="both"/>
      </w:pPr>
    </w:p>
    <w:p w:rsidR="00D76948" w:rsidRPr="00AB75B6" w:rsidRDefault="00D76948" w:rsidP="00D76948">
      <w:pPr>
        <w:jc w:val="both"/>
        <w:rPr>
          <w:b/>
        </w:rPr>
      </w:pPr>
      <w:r w:rsidRPr="00AB75B6">
        <w:rPr>
          <w:b/>
        </w:rPr>
        <w:t>ВИРІШИЛА:</w:t>
      </w:r>
    </w:p>
    <w:p w:rsidR="00D76948" w:rsidRPr="00AB75B6" w:rsidRDefault="00D76948" w:rsidP="00D76948">
      <w:pPr>
        <w:jc w:val="both"/>
        <w:rPr>
          <w:b/>
        </w:rPr>
      </w:pPr>
    </w:p>
    <w:p w:rsidR="00D76948" w:rsidRPr="00AB75B6" w:rsidRDefault="00D76948" w:rsidP="00D76948">
      <w:pPr>
        <w:numPr>
          <w:ilvl w:val="0"/>
          <w:numId w:val="1"/>
        </w:numPr>
        <w:jc w:val="both"/>
      </w:pPr>
      <w:r w:rsidRPr="00AB75B6">
        <w:t xml:space="preserve">Надати </w:t>
      </w:r>
      <w:r>
        <w:t xml:space="preserve">Релігійній громаді Української Православної Церкви Ікони Божої Матері «Почаївської» </w:t>
      </w:r>
      <w:r w:rsidRPr="00AB75B6">
        <w:t xml:space="preserve">в оренду </w:t>
      </w:r>
      <w:r>
        <w:t>частину нежитлового</w:t>
      </w:r>
      <w:r w:rsidRPr="00AB75B6">
        <w:t xml:space="preserve"> приміщення, загальною площею </w:t>
      </w:r>
      <w:r>
        <w:t xml:space="preserve">10,26 </w:t>
      </w:r>
      <w:r w:rsidRPr="00AB75B6">
        <w:t>м², яке розташоване за адресою: м. Буча, вул.</w:t>
      </w:r>
      <w:r w:rsidRPr="00A33503">
        <w:t xml:space="preserve"> </w:t>
      </w:r>
      <w:r>
        <w:t>Леха Качинського, 4,  з річною орендною ставкою 3%, визначеною згідно п.27</w:t>
      </w:r>
      <w:r w:rsidRPr="00AB75B6"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AB75B6">
        <w:rPr>
          <w:lang w:val="en-US"/>
        </w:rPr>
        <w:t>VI</w:t>
      </w:r>
      <w:r w:rsidRPr="00AB75B6">
        <w:t xml:space="preserve"> від 31.10.2013р.</w:t>
      </w:r>
      <w:r>
        <w:t>, та рішення сесії №1739-55-</w:t>
      </w:r>
      <w:r>
        <w:rPr>
          <w:lang w:val="en-US"/>
        </w:rPr>
        <w:t>VI</w:t>
      </w:r>
      <w:r w:rsidRPr="003911BA">
        <w:t xml:space="preserve"> </w:t>
      </w:r>
      <w:r>
        <w:t xml:space="preserve">від 26.06.2014 р. «Про внесення змін до </w:t>
      </w:r>
      <w:r w:rsidRPr="00AB75B6">
        <w:t>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AB75B6">
        <w:rPr>
          <w:lang w:val="en-US"/>
        </w:rPr>
        <w:t>VI</w:t>
      </w:r>
      <w:r w:rsidRPr="00AB75B6">
        <w:t xml:space="preserve"> від 31.10.2013р</w:t>
      </w:r>
    </w:p>
    <w:p w:rsidR="00D76948" w:rsidRDefault="00D76948" w:rsidP="00D76948">
      <w:pPr>
        <w:numPr>
          <w:ilvl w:val="0"/>
          <w:numId w:val="1"/>
        </w:numPr>
        <w:jc w:val="both"/>
      </w:pPr>
      <w:r w:rsidRPr="00B6108D">
        <w:t xml:space="preserve">Доручити начальнику КП «Бучанське УЖКГ» </w:t>
      </w:r>
      <w:r>
        <w:t xml:space="preserve">Бучанської міської ради укласти договір оренди нежитлового приміщення з Українською Православною Церкви Ікони Божої Матері «Почаївської» строком на 5 (п’ять) років </w:t>
      </w:r>
      <w:r w:rsidRPr="004F2E5A">
        <w:t>після проведення експертної оцінки</w:t>
      </w:r>
      <w:r w:rsidRPr="00634565">
        <w:t>.</w:t>
      </w:r>
    </w:p>
    <w:p w:rsidR="00D76948" w:rsidRPr="005B63DE" w:rsidRDefault="00D76948" w:rsidP="00D76948">
      <w:pPr>
        <w:numPr>
          <w:ilvl w:val="0"/>
          <w:numId w:val="1"/>
        </w:numPr>
        <w:jc w:val="both"/>
      </w:pPr>
      <w:r w:rsidRPr="00AB75B6">
        <w:t>Контроль  за  виконанням даного рішення покласти  на  комісію  з  питань соціально-економічного розвитку,  підприємництва, житлово-комунального господарства, бюджету, фінансів та інвестування</w:t>
      </w:r>
      <w:r>
        <w:t>.</w:t>
      </w:r>
    </w:p>
    <w:p w:rsidR="00D76948" w:rsidRPr="000A7491" w:rsidRDefault="00D76948" w:rsidP="00D76948">
      <w:pPr>
        <w:rPr>
          <w:b/>
        </w:rPr>
      </w:pPr>
    </w:p>
    <w:p w:rsidR="00D76948" w:rsidRDefault="00D76948" w:rsidP="00D76948">
      <w:pPr>
        <w:jc w:val="both"/>
        <w:rPr>
          <w:b/>
        </w:rPr>
      </w:pPr>
      <w:r>
        <w:rPr>
          <w:b/>
        </w:rPr>
        <w:t xml:space="preserve"> </w:t>
      </w:r>
    </w:p>
    <w:p w:rsidR="00D76948" w:rsidRDefault="00D76948" w:rsidP="00D76948">
      <w:pPr>
        <w:ind w:left="360"/>
        <w:jc w:val="both"/>
        <w:rPr>
          <w:b/>
        </w:rPr>
      </w:pPr>
      <w:r>
        <w:rPr>
          <w:b/>
        </w:rPr>
        <w:t xml:space="preserve">        Міський голова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А.П. Федорук </w:t>
      </w:r>
    </w:p>
    <w:p w:rsidR="00D76948" w:rsidRDefault="00D76948" w:rsidP="00D76948">
      <w:pPr>
        <w:jc w:val="both"/>
      </w:pPr>
    </w:p>
    <w:p w:rsidR="004D4E27" w:rsidRDefault="004D4E27">
      <w:bookmarkStart w:id="0" w:name="_GoBack"/>
      <w:bookmarkEnd w:id="0"/>
    </w:p>
    <w:sectPr w:rsidR="004D4E27" w:rsidSect="00D7694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76570"/>
    <w:multiLevelType w:val="hybridMultilevel"/>
    <w:tmpl w:val="F7D0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128"/>
    <w:rsid w:val="004D4E27"/>
    <w:rsid w:val="00687D71"/>
    <w:rsid w:val="00975128"/>
    <w:rsid w:val="00D7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149DF-5400-4781-B272-576DF4C44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7694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694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2019-07-19T11:55:00Z</dcterms:created>
  <dcterms:modified xsi:type="dcterms:W3CDTF">2019-07-19T11:55:00Z</dcterms:modified>
</cp:coreProperties>
</file>